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4E33" w14:textId="77777777" w:rsidR="00930E23" w:rsidRPr="00930E23" w:rsidRDefault="00930E23" w:rsidP="00930E23">
      <w:pPr>
        <w:overflowPunct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930E2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上高县健康影响评价评估制度建设</w:t>
      </w:r>
    </w:p>
    <w:p w14:paraId="1335D678" w14:textId="77777777" w:rsidR="00930E23" w:rsidRPr="00930E23" w:rsidRDefault="00930E23" w:rsidP="00930E23">
      <w:pPr>
        <w:overflowPunct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930E2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试点工作领导小组</w:t>
      </w:r>
    </w:p>
    <w:p w14:paraId="13716834" w14:textId="77777777" w:rsidR="00930E23" w:rsidRPr="00930E23" w:rsidRDefault="00930E23" w:rsidP="00930E23">
      <w:pPr>
        <w:overflowPunct w:val="0"/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0B7459F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组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长：</w:t>
      </w:r>
      <w:proofErr w:type="gramStart"/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周万辉</w:t>
      </w:r>
      <w:proofErr w:type="gramEnd"/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县委副书记、县政府县长</w:t>
      </w:r>
    </w:p>
    <w:p w14:paraId="11F6971E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副组长：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陈爱红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委副书记</w:t>
      </w:r>
    </w:p>
    <w:p w14:paraId="3C100FC6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刘战平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委常委、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县政府常务副县</w:t>
      </w:r>
    </w:p>
    <w:p w14:paraId="4F39F4E9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李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微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委常委、宣传部部长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</w:p>
    <w:p w14:paraId="7D7565DC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  <w:proofErr w:type="gramStart"/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左伍香</w:t>
      </w:r>
      <w:proofErr w:type="gramEnd"/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县人大常委会副主任</w:t>
      </w:r>
    </w:p>
    <w:p w14:paraId="1BD1933F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卢友华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县政府副县长</w:t>
      </w:r>
    </w:p>
    <w:p w14:paraId="520AA822" w14:textId="77777777" w:rsidR="00930E23" w:rsidRPr="00930E23" w:rsidRDefault="00930E23" w:rsidP="00930E23">
      <w:pPr>
        <w:overflowPunct w:val="0"/>
        <w:autoSpaceDE w:val="0"/>
        <w:spacing w:line="56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 w:rsidRPr="00930E23">
        <w:rPr>
          <w:rFonts w:ascii="仿宋_GB2312" w:eastAsia="仿宋_GB2312" w:hAnsi="仿宋_GB2312" w:cs="仿宋_GB2312" w:hint="eastAsia"/>
          <w:sz w:val="32"/>
          <w:szCs w:val="32"/>
        </w:rPr>
        <w:t>熊  辉  县政协副主席、县政府办主任</w:t>
      </w:r>
    </w:p>
    <w:p w14:paraId="7DE10ECB" w14:textId="77777777" w:rsidR="00930E23" w:rsidRPr="00930E23" w:rsidRDefault="00930E23" w:rsidP="00930E23">
      <w:pPr>
        <w:overflowPunct w:val="0"/>
        <w:autoSpaceDE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成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员：</w:t>
      </w:r>
      <w:r w:rsidRPr="00930E23">
        <w:rPr>
          <w:rFonts w:ascii="仿宋_GB2312" w:eastAsia="仿宋_GB2312" w:hAnsi="仿宋_GB2312" w:cs="仿宋_GB2312" w:hint="eastAsia"/>
          <w:kern w:val="0"/>
          <w:sz w:val="32"/>
          <w:szCs w:val="32"/>
        </w:rPr>
        <w:t>陈  俊  县委办副主任、县红十字会常务副会长</w:t>
      </w:r>
    </w:p>
    <w:p w14:paraId="3E0177E9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>陈卫东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委宣传部常务副部长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14:paraId="5961EA5A" w14:textId="77777777" w:rsidR="00930E23" w:rsidRPr="00930E23" w:rsidRDefault="00930E23" w:rsidP="00930E23">
      <w:pPr>
        <w:adjustRightInd w:val="0"/>
        <w:spacing w:line="560" w:lineRule="exact"/>
        <w:ind w:firstLineChars="600" w:firstLine="1920"/>
        <w:rPr>
          <w:rFonts w:ascii="Calibri" w:eastAsia="仿宋_GB2312" w:hAnsi="Calibri" w:cs="Times New Roman" w:hint="eastAsia"/>
          <w:sz w:val="32"/>
          <w:szCs w:val="20"/>
        </w:rPr>
      </w:pPr>
      <w:r w:rsidRPr="00930E23">
        <w:rPr>
          <w:rFonts w:ascii="Calibri" w:eastAsia="仿宋_GB2312" w:hAnsi="Calibri" w:cs="Times New Roman" w:hint="eastAsia"/>
          <w:sz w:val="32"/>
          <w:szCs w:val="20"/>
        </w:rPr>
        <w:t>黄雪林</w:t>
      </w:r>
      <w:r w:rsidRPr="00930E23">
        <w:rPr>
          <w:rFonts w:ascii="Calibri" w:eastAsia="仿宋_GB2312" w:hAnsi="Calibri" w:cs="Times New Roman" w:hint="eastAsia"/>
          <w:sz w:val="32"/>
          <w:szCs w:val="20"/>
        </w:rPr>
        <w:t xml:space="preserve">  </w:t>
      </w:r>
      <w:r w:rsidRPr="00930E23">
        <w:rPr>
          <w:rFonts w:ascii="Calibri" w:eastAsia="仿宋_GB2312" w:hAnsi="Calibri" w:cs="Times New Roman" w:hint="eastAsia"/>
          <w:sz w:val="32"/>
          <w:szCs w:val="20"/>
        </w:rPr>
        <w:t>县委组织部副部长、县</w:t>
      </w:r>
      <w:proofErr w:type="gramStart"/>
      <w:r w:rsidRPr="00930E23">
        <w:rPr>
          <w:rFonts w:ascii="Calibri" w:eastAsia="仿宋_GB2312" w:hAnsi="Calibri" w:cs="Times New Roman" w:hint="eastAsia"/>
          <w:sz w:val="32"/>
          <w:szCs w:val="20"/>
        </w:rPr>
        <w:t>人社局</w:t>
      </w:r>
      <w:proofErr w:type="gramEnd"/>
      <w:r w:rsidRPr="00930E23">
        <w:rPr>
          <w:rFonts w:ascii="Calibri" w:eastAsia="仿宋_GB2312" w:hAnsi="Calibri" w:cs="Times New Roman" w:hint="eastAsia"/>
          <w:sz w:val="32"/>
          <w:szCs w:val="20"/>
        </w:rPr>
        <w:t>局长</w:t>
      </w:r>
    </w:p>
    <w:p w14:paraId="1C686E31" w14:textId="77777777" w:rsidR="00930E23" w:rsidRPr="00930E23" w:rsidRDefault="00930E23" w:rsidP="00930E23">
      <w:pPr>
        <w:adjustRightInd w:val="0"/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930E23">
        <w:rPr>
          <w:rFonts w:ascii="仿宋_GB2312" w:eastAsia="仿宋_GB2312" w:hAnsi="仿宋_GB2312" w:cs="仿宋_GB2312" w:hint="eastAsia"/>
          <w:sz w:val="32"/>
          <w:szCs w:val="32"/>
        </w:rPr>
        <w:t>王永斌  县政府信息中心主任</w:t>
      </w:r>
    </w:p>
    <w:p w14:paraId="6D580C10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>吴</w:t>
      </w:r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>琼</w:t>
      </w:r>
      <w:r w:rsidRPr="00930E2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/>
          <w:sz w:val="32"/>
          <w:szCs w:val="32"/>
        </w:rPr>
        <w:t>团</w:t>
      </w:r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sz w:val="32"/>
          <w:szCs w:val="32"/>
        </w:rPr>
        <w:t>委书记</w:t>
      </w:r>
    </w:p>
    <w:p w14:paraId="65D3BFD7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>毛军花</w:t>
      </w:r>
      <w:proofErr w:type="gramEnd"/>
      <w:r w:rsidRPr="00930E2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sz w:val="32"/>
          <w:szCs w:val="32"/>
        </w:rPr>
        <w:t>妇联主席</w:t>
      </w:r>
    </w:p>
    <w:p w14:paraId="07738907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930E23">
        <w:rPr>
          <w:rFonts w:ascii="仿宋_GB2312" w:eastAsia="仿宋_GB2312" w:hAnsi="Calibri" w:cs="Times New Roman"/>
          <w:sz w:val="32"/>
          <w:szCs w:val="32"/>
        </w:rPr>
        <w:t>赵勇强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proofErr w:type="gramStart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发改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委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主任</w:t>
      </w:r>
    </w:p>
    <w:p w14:paraId="765C96EC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陈鹤鸣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民政局局长</w:t>
      </w:r>
    </w:p>
    <w:p w14:paraId="5916E394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黄光华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财政局局长</w:t>
      </w:r>
    </w:p>
    <w:p w14:paraId="5E258ABE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陈小云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农业农村局局长</w:t>
      </w:r>
    </w:p>
    <w:p w14:paraId="61487D07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仿宋_GB2312" w:eastAsia="仿宋_GB2312" w:hAnsi="Calibri" w:cs="Times New Roman"/>
          <w:sz w:val="32"/>
          <w:szCs w:val="32"/>
        </w:rPr>
        <w:t>邹毛修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水利局局长</w:t>
      </w:r>
    </w:p>
    <w:p w14:paraId="34F165DD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930E23">
        <w:rPr>
          <w:rFonts w:ascii="仿宋_GB2312" w:eastAsia="仿宋_GB2312" w:hAnsi="Calibri" w:cs="Times New Roman"/>
          <w:sz w:val="32"/>
          <w:szCs w:val="32"/>
        </w:rPr>
        <w:t>喻</w:t>
      </w:r>
      <w:proofErr w:type="gramEnd"/>
      <w:r w:rsidRPr="00930E23">
        <w:rPr>
          <w:rFonts w:ascii="仿宋_GB2312" w:eastAsia="仿宋_GB2312" w:hAnsi="Calibri" w:cs="Times New Roman"/>
          <w:sz w:val="32"/>
          <w:szCs w:val="32"/>
        </w:rPr>
        <w:t>华东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交通运输局局长</w:t>
      </w:r>
    </w:p>
    <w:p w14:paraId="2BDD8D7A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仿宋_GB2312" w:eastAsia="仿宋_GB2312" w:hAnsi="Calibri" w:cs="Times New Roman" w:hint="eastAsia"/>
          <w:sz w:val="32"/>
          <w:szCs w:val="32"/>
        </w:rPr>
        <w:t>黄友明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住建局局长</w:t>
      </w:r>
    </w:p>
    <w:p w14:paraId="6D895204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陈信逞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生态环境局局长</w:t>
      </w:r>
    </w:p>
    <w:p w14:paraId="481C5558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仿宋_GB2312" w:eastAsia="仿宋_GB2312" w:hAnsi="Calibri" w:cs="Times New Roman" w:hint="eastAsia"/>
          <w:sz w:val="32"/>
          <w:szCs w:val="32"/>
        </w:rPr>
        <w:t>黄义清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市场监管局局长</w:t>
      </w:r>
    </w:p>
    <w:p w14:paraId="0202EE69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930E23">
        <w:rPr>
          <w:rFonts w:ascii="仿宋_GB2312" w:eastAsia="仿宋_GB2312" w:hAnsi="Calibri" w:cs="Times New Roman" w:hint="eastAsia"/>
          <w:sz w:val="32"/>
          <w:szCs w:val="32"/>
        </w:rPr>
        <w:t>冷报田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proofErr w:type="gramStart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教体局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局长</w:t>
      </w:r>
    </w:p>
    <w:p w14:paraId="4580D2AA" w14:textId="77777777" w:rsidR="00930E23" w:rsidRPr="00930E23" w:rsidRDefault="00930E23" w:rsidP="00930E23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</w:t>
      </w:r>
      <w:proofErr w:type="gramStart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杨曲东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proofErr w:type="gramStart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卫健委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主任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14:paraId="7A1E9727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仿宋_GB2312" w:eastAsia="仿宋_GB2312" w:hAnsi="Calibri" w:cs="Times New Roman"/>
          <w:sz w:val="32"/>
          <w:szCs w:val="32"/>
        </w:rPr>
        <w:t>黄俊雄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文广</w:t>
      </w:r>
      <w:proofErr w:type="gramStart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新旅局局长</w:t>
      </w:r>
      <w:proofErr w:type="gramEnd"/>
    </w:p>
    <w:p w14:paraId="0299AA62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陈庆玲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商务局局长</w:t>
      </w:r>
    </w:p>
    <w:p w14:paraId="5C2A24C7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曹昌明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proofErr w:type="gramStart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医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保局局长</w:t>
      </w:r>
    </w:p>
    <w:p w14:paraId="57D1C275" w14:textId="77777777" w:rsidR="00930E23" w:rsidRPr="00930E23" w:rsidRDefault="00930E23" w:rsidP="00930E23">
      <w:pPr>
        <w:spacing w:line="560" w:lineRule="exact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</w:t>
      </w:r>
      <w:proofErr w:type="gramStart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罗忠才</w:t>
      </w:r>
      <w:proofErr w:type="gramEnd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县公安局副政委</w:t>
      </w:r>
    </w:p>
    <w:p w14:paraId="251DDD05" w14:textId="77777777" w:rsidR="00930E23" w:rsidRPr="00930E23" w:rsidRDefault="00930E23" w:rsidP="00930E23">
      <w:pPr>
        <w:rPr>
          <w:rFonts w:ascii="Calibri" w:eastAsia="仿宋_GB2312" w:hAnsi="Calibri" w:cs="Times New Roman"/>
          <w:sz w:val="32"/>
          <w:szCs w:val="20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袁晓龙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高新园区社会事务科科长</w:t>
      </w:r>
    </w:p>
    <w:p w14:paraId="05B4CC7B" w14:textId="77777777" w:rsidR="00930E23" w:rsidRPr="00930E23" w:rsidRDefault="00930E23" w:rsidP="00930E23">
      <w:pPr>
        <w:overflowPunct w:val="0"/>
        <w:snapToGrid w:val="0"/>
        <w:spacing w:line="560" w:lineRule="exact"/>
        <w:ind w:firstLineChars="593" w:firstLine="1898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简红梅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机关事务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管理中心副主任</w:t>
      </w:r>
    </w:p>
    <w:p w14:paraId="04153EFD" w14:textId="77777777" w:rsidR="00930E23" w:rsidRPr="00930E23" w:rsidRDefault="00930E23" w:rsidP="00930E23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陈淑红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proofErr w:type="gramStart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卫健委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党委</w:t>
      </w:r>
      <w:proofErr w:type="gramEnd"/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委员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14:paraId="3E1E1B25" w14:textId="77777777" w:rsidR="00930E23" w:rsidRPr="00930E23" w:rsidRDefault="00930E23" w:rsidP="00930E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领导小组办公室</w:t>
      </w:r>
      <w:proofErr w:type="gramStart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设在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卫健</w:t>
      </w:r>
      <w:proofErr w:type="gramEnd"/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委，由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杨曲东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同志兼任办公室主任，</w:t>
      </w:r>
      <w:r w:rsidRPr="00930E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陈淑红</w:t>
      </w:r>
      <w:r w:rsidRPr="00930E23">
        <w:rPr>
          <w:rFonts w:ascii="Times New Roman" w:eastAsia="仿宋_GB2312" w:hAnsi="Times New Roman" w:cs="Times New Roman"/>
          <w:color w:val="000000"/>
          <w:sz w:val="32"/>
          <w:szCs w:val="32"/>
        </w:rPr>
        <w:t>同志兼任办公室专职副主任。</w:t>
      </w:r>
    </w:p>
    <w:p w14:paraId="24042CDD" w14:textId="77777777" w:rsidR="00930E23" w:rsidRPr="00930E23" w:rsidRDefault="00930E23" w:rsidP="00930E23">
      <w:pPr>
        <w:overflowPunct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22B6C8D3" w14:textId="77777777" w:rsidR="00BB1060" w:rsidRPr="00930E23" w:rsidRDefault="00BB1060"/>
    <w:sectPr w:rsidR="00BB1060" w:rsidRPr="00930E23" w:rsidSect="00BB1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B626" w14:textId="77777777" w:rsidR="00882ABA" w:rsidRDefault="00882ABA" w:rsidP="00930E23">
      <w:r>
        <w:separator/>
      </w:r>
    </w:p>
  </w:endnote>
  <w:endnote w:type="continuationSeparator" w:id="0">
    <w:p w14:paraId="071B7A81" w14:textId="77777777" w:rsidR="00882ABA" w:rsidRDefault="00882ABA" w:rsidP="0093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3CB2" w14:textId="77777777" w:rsidR="00882ABA" w:rsidRDefault="00882ABA" w:rsidP="00930E23">
      <w:r>
        <w:separator/>
      </w:r>
    </w:p>
  </w:footnote>
  <w:footnote w:type="continuationSeparator" w:id="0">
    <w:p w14:paraId="7E094CC8" w14:textId="77777777" w:rsidR="00882ABA" w:rsidRDefault="00882ABA" w:rsidP="0093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7959"/>
    <w:rsid w:val="00085A2B"/>
    <w:rsid w:val="000C118C"/>
    <w:rsid w:val="000F01EB"/>
    <w:rsid w:val="001667D4"/>
    <w:rsid w:val="002502F3"/>
    <w:rsid w:val="00273A4C"/>
    <w:rsid w:val="00285343"/>
    <w:rsid w:val="002B6377"/>
    <w:rsid w:val="002E2DDF"/>
    <w:rsid w:val="00331807"/>
    <w:rsid w:val="003408DC"/>
    <w:rsid w:val="003532D4"/>
    <w:rsid w:val="00427959"/>
    <w:rsid w:val="00452233"/>
    <w:rsid w:val="00560C66"/>
    <w:rsid w:val="0065193C"/>
    <w:rsid w:val="00786233"/>
    <w:rsid w:val="007A499E"/>
    <w:rsid w:val="00882ABA"/>
    <w:rsid w:val="00930E23"/>
    <w:rsid w:val="00B24187"/>
    <w:rsid w:val="00BA6395"/>
    <w:rsid w:val="00B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26D495-4919-4BAF-93C4-201F4FD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2022-04-25T06:41:00Z</dcterms:created>
  <dcterms:modified xsi:type="dcterms:W3CDTF">2022-04-25T06:41:00Z</dcterms:modified>
</cp:coreProperties>
</file>